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36" w:rsidRDefault="00EA539B" w:rsidP="00EA539B">
      <w:pPr>
        <w:pStyle w:val="Title"/>
      </w:pPr>
      <w:r>
        <w:t xml:space="preserve">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EA539B" w:rsidRDefault="00EA539B" w:rsidP="00EA539B">
      <w:pPr>
        <w:rPr>
          <w:sz w:val="24"/>
        </w:rPr>
      </w:pPr>
      <w:proofErr w:type="spellStart"/>
      <w:r>
        <w:rPr>
          <w:sz w:val="24"/>
        </w:rPr>
        <w:t>Clasa</w:t>
      </w:r>
      <w:proofErr w:type="spellEnd"/>
      <w:r>
        <w:rPr>
          <w:sz w:val="24"/>
        </w:rPr>
        <w:t xml:space="preserve"> VI ,S5, </w:t>
      </w:r>
      <w:proofErr w:type="spellStart"/>
      <w:r>
        <w:rPr>
          <w:sz w:val="24"/>
        </w:rPr>
        <w:t>Profesor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Apopei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Andreea</w:t>
      </w:r>
      <w:proofErr w:type="spellEnd"/>
    </w:p>
    <w:p w:rsidR="00EA539B" w:rsidRDefault="00EA539B" w:rsidP="00EA539B">
      <w:pPr>
        <w:rPr>
          <w:sz w:val="28"/>
        </w:rPr>
      </w:pPr>
      <w:r>
        <w:rPr>
          <w:sz w:val="24"/>
        </w:rPr>
        <w:t xml:space="preserve">  </w:t>
      </w:r>
      <w:proofErr w:type="spellStart"/>
      <w:r>
        <w:rPr>
          <w:sz w:val="28"/>
        </w:rPr>
        <w:t>Lectia</w:t>
      </w:r>
      <w:proofErr w:type="spellEnd"/>
      <w:r>
        <w:rPr>
          <w:sz w:val="28"/>
        </w:rPr>
        <w:t xml:space="preserve">  “Paint 3D. </w:t>
      </w:r>
      <w:proofErr w:type="spellStart"/>
      <w:r>
        <w:rPr>
          <w:sz w:val="28"/>
        </w:rPr>
        <w:t>Elemente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interfata</w:t>
      </w:r>
      <w:proofErr w:type="spellEnd"/>
      <w:r>
        <w:rPr>
          <w:sz w:val="28"/>
        </w:rPr>
        <w:t xml:space="preserve">”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43</w:t>
      </w:r>
    </w:p>
    <w:p w:rsidR="00EA539B" w:rsidRPr="00EA539B" w:rsidRDefault="00EA539B" w:rsidP="00EA539B">
      <w:pPr>
        <w:rPr>
          <w:sz w:val="28"/>
        </w:rPr>
      </w:pPr>
      <w:r>
        <w:rPr>
          <w:sz w:val="28"/>
        </w:rPr>
        <w:t xml:space="preserve">De </w:t>
      </w:r>
      <w:proofErr w:type="spellStart"/>
      <w:r>
        <w:rPr>
          <w:sz w:val="28"/>
        </w:rPr>
        <w:t>notat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de la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43 </w:t>
      </w:r>
      <w:proofErr w:type="spellStart"/>
      <w:r>
        <w:rPr>
          <w:sz w:val="28"/>
        </w:rPr>
        <w:t>lectia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pana</w:t>
      </w:r>
      <w:proofErr w:type="spellEnd"/>
      <w:r>
        <w:rPr>
          <w:sz w:val="28"/>
        </w:rPr>
        <w:t xml:space="preserve"> la </w:t>
      </w:r>
      <w:proofErr w:type="spellStart"/>
      <w:r>
        <w:rPr>
          <w:sz w:val="28"/>
        </w:rPr>
        <w:t>detalierea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elementelor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interfata</w:t>
      </w:r>
      <w:proofErr w:type="spellEnd"/>
      <w:r>
        <w:rPr>
          <w:sz w:val="28"/>
        </w:rPr>
        <w:t xml:space="preserve"> de la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44 (Bara  de </w:t>
      </w:r>
      <w:proofErr w:type="spellStart"/>
      <w:r>
        <w:rPr>
          <w:sz w:val="28"/>
        </w:rPr>
        <w:t>titlu-detaliere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citit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lectia</w:t>
      </w:r>
      <w:proofErr w:type="spellEnd"/>
      <w:r>
        <w:rPr>
          <w:sz w:val="28"/>
        </w:rPr>
        <w:t xml:space="preserve"> in totalitate.</w:t>
      </w:r>
    </w:p>
    <w:sectPr w:rsidR="00EA539B" w:rsidRPr="00EA539B" w:rsidSect="00CB4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A539B"/>
    <w:rsid w:val="00CB4436"/>
    <w:rsid w:val="00EA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4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A539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A53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2020-12-09T07:50:00Z</dcterms:created>
  <dcterms:modified xsi:type="dcterms:W3CDTF">2020-12-09T07:56:00Z</dcterms:modified>
</cp:coreProperties>
</file>